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CB" w:rsidRPr="0019714A" w:rsidRDefault="00004E27" w:rsidP="00225275">
      <w:pPr>
        <w:jc w:val="both"/>
      </w:pPr>
      <w:r w:rsidRPr="00004E27">
        <w:rPr>
          <w:b/>
          <w:u w:val="single"/>
        </w:rPr>
        <w:t>SOLICITUD</w:t>
      </w:r>
      <w:r w:rsidR="00584566" w:rsidRPr="00004E27">
        <w:rPr>
          <w:b/>
          <w:u w:val="single"/>
        </w:rPr>
        <w:t xml:space="preserve"> DE AUTORIZACIÓN DE EXPORTACI</w:t>
      </w:r>
      <w:r w:rsidR="00584566">
        <w:rPr>
          <w:b/>
          <w:u w:val="single"/>
        </w:rPr>
        <w:t>Ó</w:t>
      </w:r>
      <w:r w:rsidR="00584566" w:rsidRPr="00004E27">
        <w:rPr>
          <w:b/>
          <w:u w:val="single"/>
        </w:rPr>
        <w:t xml:space="preserve">N </w:t>
      </w:r>
      <w:r w:rsidR="000077F9">
        <w:rPr>
          <w:b/>
          <w:u w:val="single"/>
        </w:rPr>
        <w:t>TEMPORARIA</w:t>
      </w:r>
      <w:r w:rsidR="000077F9" w:rsidRPr="000077F9">
        <w:rPr>
          <w:b/>
          <w:u w:val="single"/>
        </w:rPr>
        <w:t xml:space="preserve"> </w:t>
      </w:r>
      <w:r w:rsidR="00584566" w:rsidRPr="00004E27">
        <w:rPr>
          <w:b/>
          <w:u w:val="single"/>
        </w:rPr>
        <w:t xml:space="preserve">CON COMPROMISO DE RE-IMPORTACIÓN </w:t>
      </w:r>
      <w:r w:rsidR="00584566">
        <w:rPr>
          <w:b/>
          <w:u w:val="single"/>
        </w:rPr>
        <w:t>CONFORME</w:t>
      </w:r>
      <w:r w:rsidRPr="00004E27">
        <w:rPr>
          <w:b/>
          <w:u w:val="single"/>
        </w:rPr>
        <w:t xml:space="preserve"> DECRETO N° 893 DE FECHA 25 DE JULIO 2016</w:t>
      </w:r>
      <w:r w:rsidR="00F217DB">
        <w:rPr>
          <w:b/>
          <w:u w:val="single"/>
        </w:rPr>
        <w:t>.</w:t>
      </w:r>
    </w:p>
    <w:p w:rsidR="004E022C" w:rsidRPr="0019714A" w:rsidRDefault="004E022C" w:rsidP="004E022C">
      <w:pPr>
        <w:spacing w:after="120" w:line="240" w:lineRule="auto"/>
      </w:pPr>
    </w:p>
    <w:p w:rsidR="00125FC3" w:rsidRPr="0019714A" w:rsidRDefault="00B93CD3" w:rsidP="0022406C">
      <w:pPr>
        <w:spacing w:after="120" w:line="240" w:lineRule="auto"/>
        <w:jc w:val="both"/>
      </w:pPr>
      <w:r w:rsidRPr="004E022C">
        <w:rPr>
          <w:b/>
        </w:rPr>
        <w:t>OPERATORIA</w:t>
      </w:r>
      <w:r w:rsidRPr="0019714A">
        <w:t>:</w:t>
      </w:r>
    </w:p>
    <w:p w:rsidR="00382513" w:rsidRDefault="00225275" w:rsidP="0022406C">
      <w:pPr>
        <w:spacing w:after="120" w:line="240" w:lineRule="auto"/>
        <w:jc w:val="both"/>
      </w:pPr>
      <w:r>
        <w:t xml:space="preserve">Venta y </w:t>
      </w:r>
      <w:r w:rsidR="00B93CD3">
        <w:t xml:space="preserve">Exportación </w:t>
      </w:r>
      <w:r w:rsidR="00125FC3">
        <w:t>de g</w:t>
      </w:r>
      <w:r w:rsidR="00B93CD3">
        <w:t>as</w:t>
      </w:r>
      <w:r w:rsidR="00125FC3">
        <w:t xml:space="preserve"> natural</w:t>
      </w:r>
      <w:r w:rsidR="00B93CD3">
        <w:t xml:space="preserve"> de </w:t>
      </w:r>
      <w:r w:rsidR="005B718B" w:rsidRPr="005B718B">
        <w:t xml:space="preserve">ENERGY CONSULTING SERVICES S.A. (ECS) </w:t>
      </w:r>
      <w:r>
        <w:t xml:space="preserve">–vendedor- </w:t>
      </w:r>
      <w:r w:rsidR="00125FC3">
        <w:t xml:space="preserve">a </w:t>
      </w:r>
      <w:r w:rsidR="00533D35">
        <w:t xml:space="preserve">EECL </w:t>
      </w:r>
      <w:r w:rsidR="00A35070" w:rsidRPr="00A35070">
        <w:t>S.A.</w:t>
      </w:r>
      <w:r w:rsidR="00B93CD3">
        <w:t xml:space="preserve"> </w:t>
      </w:r>
      <w:r>
        <w:t xml:space="preserve">–comprador- </w:t>
      </w:r>
      <w:r w:rsidR="00125FC3">
        <w:t xml:space="preserve">a través del Gasoducto </w:t>
      </w:r>
      <w:proofErr w:type="spellStart"/>
      <w:r w:rsidR="00533D35">
        <w:t>Nor</w:t>
      </w:r>
      <w:proofErr w:type="spellEnd"/>
      <w:r w:rsidR="00533D35">
        <w:t xml:space="preserve"> Andino</w:t>
      </w:r>
      <w:r w:rsidR="00125FC3">
        <w:t xml:space="preserve">, </w:t>
      </w:r>
      <w:r w:rsidR="00A35070">
        <w:t>debido a una Restricción de Transporte</w:t>
      </w:r>
      <w:r w:rsidR="00125FC3">
        <w:t>.</w:t>
      </w:r>
    </w:p>
    <w:p w:rsidR="000628C2" w:rsidRDefault="000628C2" w:rsidP="0022406C">
      <w:pPr>
        <w:spacing w:after="120" w:line="240" w:lineRule="auto"/>
        <w:jc w:val="both"/>
      </w:pPr>
    </w:p>
    <w:p w:rsidR="00382513" w:rsidRPr="004E022C" w:rsidRDefault="00A35070" w:rsidP="0022406C">
      <w:pPr>
        <w:spacing w:after="120" w:line="240" w:lineRule="auto"/>
        <w:jc w:val="both"/>
        <w:rPr>
          <w:b/>
        </w:rPr>
      </w:pPr>
      <w:r>
        <w:rPr>
          <w:b/>
        </w:rPr>
        <w:t>RESTRICCIÓN DE TRANSPORTE</w:t>
      </w:r>
      <w:r w:rsidR="00B93CD3" w:rsidRPr="004E022C">
        <w:rPr>
          <w:b/>
        </w:rPr>
        <w:t>:</w:t>
      </w:r>
    </w:p>
    <w:p w:rsidR="004E2E1B" w:rsidRDefault="004E2E1B" w:rsidP="004E2E1B">
      <w:pPr>
        <w:spacing w:after="120" w:line="240" w:lineRule="auto"/>
        <w:jc w:val="both"/>
      </w:pPr>
      <w:r w:rsidRPr="004E2E1B">
        <w:t xml:space="preserve">El objetivo </w:t>
      </w:r>
      <w:r w:rsidR="00F217DB">
        <w:t xml:space="preserve">de esta exportación temporaria con compromiso de re-importación </w:t>
      </w:r>
      <w:r w:rsidRPr="004E2E1B">
        <w:t>consiste en el mantenimiento preventivo del Gasoducto</w:t>
      </w:r>
      <w:r>
        <w:t xml:space="preserve"> </w:t>
      </w:r>
      <w:proofErr w:type="spellStart"/>
      <w:r>
        <w:t>Nor</w:t>
      </w:r>
      <w:proofErr w:type="spellEnd"/>
      <w:r>
        <w:t xml:space="preserve"> Andino</w:t>
      </w:r>
      <w:r w:rsidRPr="004E2E1B">
        <w:t xml:space="preserve"> para: (i) detectar en forma temprana corrosión y/o defectos que puedan afectar su integridad, (ii) eliminar las impurezas que pueden quedar dentro del mismo y (iii) garantizar la seguridad de su estructura y su correcto funcionamiento</w:t>
      </w:r>
      <w:r>
        <w:t xml:space="preserve">. </w:t>
      </w:r>
    </w:p>
    <w:p w:rsidR="004E2E1B" w:rsidRDefault="004E2E1B" w:rsidP="004E2E1B">
      <w:pPr>
        <w:spacing w:after="120" w:line="240" w:lineRule="auto"/>
        <w:jc w:val="both"/>
      </w:pPr>
      <w:r>
        <w:t xml:space="preserve">El Procedimiento de Mantenimiento e Inspección consiste en el pasaje de una herramienta de evaluación de defectos y corrosión llamada </w:t>
      </w:r>
      <w:proofErr w:type="spellStart"/>
      <w:r>
        <w:t>Magnetic</w:t>
      </w:r>
      <w:proofErr w:type="spellEnd"/>
      <w:r>
        <w:t xml:space="preserve"> Flux </w:t>
      </w:r>
      <w:proofErr w:type="spellStart"/>
      <w:r>
        <w:t>Leakage</w:t>
      </w:r>
      <w:proofErr w:type="spellEnd"/>
      <w:r>
        <w:t xml:space="preserve"> (“</w:t>
      </w:r>
      <w:proofErr w:type="spellStart"/>
      <w:r w:rsidRPr="0019714A">
        <w:rPr>
          <w:i/>
        </w:rPr>
        <w:t>Scraper</w:t>
      </w:r>
      <w:proofErr w:type="spellEnd"/>
      <w:r>
        <w:t xml:space="preserve">”) por el interior del gasoducto. El </w:t>
      </w:r>
      <w:proofErr w:type="spellStart"/>
      <w:r w:rsidRPr="0019714A">
        <w:rPr>
          <w:i/>
        </w:rPr>
        <w:t>Scraper</w:t>
      </w:r>
      <w:proofErr w:type="spellEnd"/>
      <w:r>
        <w:t xml:space="preserve"> contiene sensores para la detección de los defectos y cepillos para el barrido de las impurezas.</w:t>
      </w:r>
    </w:p>
    <w:p w:rsidR="00620DF3" w:rsidRDefault="004E2E1B" w:rsidP="004E2E1B">
      <w:pPr>
        <w:spacing w:after="120" w:line="240" w:lineRule="auto"/>
        <w:jc w:val="both"/>
      </w:pPr>
      <w:r>
        <w:t xml:space="preserve">Dicho </w:t>
      </w:r>
      <w:proofErr w:type="spellStart"/>
      <w:r w:rsidRPr="0019714A">
        <w:rPr>
          <w:i/>
        </w:rPr>
        <w:t>Scraper</w:t>
      </w:r>
      <w:proofErr w:type="spellEnd"/>
      <w:r>
        <w:t xml:space="preserve"> </w:t>
      </w:r>
      <w:r w:rsidR="00F217DB">
        <w:t xml:space="preserve">debe, </w:t>
      </w:r>
      <w:r>
        <w:t>para desplazarse dentro del Gasoducto</w:t>
      </w:r>
      <w:r w:rsidR="00F217DB">
        <w:t>,</w:t>
      </w:r>
      <w:r>
        <w:t xml:space="preserve"> ser impulsado con gas natural que circule por el ducto</w:t>
      </w:r>
      <w:r w:rsidR="00F217DB">
        <w:t>;</w:t>
      </w:r>
      <w:r>
        <w:t xml:space="preserve"> por este motivo y debido a que se trata de una infraestructura </w:t>
      </w:r>
      <w:r w:rsidR="00F217DB">
        <w:t xml:space="preserve">de transporte </w:t>
      </w:r>
      <w:r>
        <w:t>única, resulta imprescindible</w:t>
      </w:r>
      <w:r w:rsidR="00F217DB">
        <w:t>,</w:t>
      </w:r>
      <w:r>
        <w:t xml:space="preserve"> a efectos de poder realizar el Procedimiento de Mantenimiento e Inspección, la exportación de ciertos volúmenes marginales de gas natural a Chile.</w:t>
      </w:r>
    </w:p>
    <w:p w:rsidR="004E2E1B" w:rsidRDefault="004E2E1B" w:rsidP="004E022C">
      <w:pPr>
        <w:spacing w:after="120" w:line="240" w:lineRule="auto"/>
        <w:jc w:val="both"/>
      </w:pPr>
    </w:p>
    <w:p w:rsidR="00570F92" w:rsidRPr="004E022C" w:rsidRDefault="00B93CD3" w:rsidP="004E022C">
      <w:pPr>
        <w:spacing w:after="120" w:line="240" w:lineRule="auto"/>
        <w:rPr>
          <w:b/>
        </w:rPr>
      </w:pPr>
      <w:r w:rsidRPr="004E022C">
        <w:rPr>
          <w:b/>
        </w:rPr>
        <w:t xml:space="preserve">ORIGEN Y LA TITULARIDAD </w:t>
      </w:r>
      <w:r w:rsidR="00125FC3" w:rsidRPr="004E022C">
        <w:rPr>
          <w:b/>
        </w:rPr>
        <w:t>GAS EXPORTACIÓN</w:t>
      </w:r>
      <w:r w:rsidR="00FF56C3" w:rsidRPr="004E022C">
        <w:rPr>
          <w:b/>
        </w:rPr>
        <w:t>:</w:t>
      </w:r>
    </w:p>
    <w:p w:rsidR="00533D35" w:rsidRDefault="00603F41" w:rsidP="004E022C">
      <w:pPr>
        <w:spacing w:after="120" w:line="240" w:lineRule="auto"/>
      </w:pPr>
      <w:r w:rsidRPr="00603F41">
        <w:t xml:space="preserve">El gas natural a ser exportado en el marco de </w:t>
      </w:r>
      <w:r w:rsidRPr="008107CA">
        <w:t>la autorización que aquí se solicita será producido en la República Argentina.</w:t>
      </w:r>
    </w:p>
    <w:p w:rsidR="00603F41" w:rsidRDefault="00603F41" w:rsidP="004E022C">
      <w:pPr>
        <w:spacing w:after="120" w:line="240" w:lineRule="auto"/>
        <w:rPr>
          <w:b/>
        </w:rPr>
      </w:pPr>
    </w:p>
    <w:p w:rsidR="00FF56C3" w:rsidRPr="004E022C" w:rsidRDefault="00FF56C3" w:rsidP="004E022C">
      <w:pPr>
        <w:spacing w:after="120" w:line="240" w:lineRule="auto"/>
        <w:rPr>
          <w:b/>
        </w:rPr>
      </w:pPr>
      <w:r w:rsidRPr="004E022C">
        <w:rPr>
          <w:b/>
        </w:rPr>
        <w:t>ORIGEN Y LA TITULARIDAD GAS RE- IMPORTACIÓN:</w:t>
      </w:r>
    </w:p>
    <w:p w:rsidR="00AD0540" w:rsidRDefault="004E2E1B" w:rsidP="004E2E1B">
      <w:pPr>
        <w:spacing w:after="120" w:line="240" w:lineRule="auto"/>
        <w:jc w:val="both"/>
      </w:pPr>
      <w:r w:rsidRPr="004E2E1B">
        <w:t>El gas para la devolución de los volúmenes exportados será producto de la regasificación de G</w:t>
      </w:r>
      <w:r w:rsidR="00F217DB">
        <w:t xml:space="preserve">as </w:t>
      </w:r>
      <w:r w:rsidRPr="004E2E1B">
        <w:t>N</w:t>
      </w:r>
      <w:r w:rsidR="00F217DB">
        <w:t xml:space="preserve">atural </w:t>
      </w:r>
      <w:proofErr w:type="spellStart"/>
      <w:r w:rsidRPr="004E2E1B">
        <w:t>L</w:t>
      </w:r>
      <w:r w:rsidR="00F217DB">
        <w:t>icueficado</w:t>
      </w:r>
      <w:proofErr w:type="spellEnd"/>
      <w:r w:rsidR="00F217DB">
        <w:t xml:space="preserve"> (“</w:t>
      </w:r>
      <w:r w:rsidR="00F217DB" w:rsidRPr="0019714A">
        <w:rPr>
          <w:u w:val="single"/>
        </w:rPr>
        <w:t>GNL</w:t>
      </w:r>
      <w:r w:rsidR="00F217DB">
        <w:t>”)</w:t>
      </w:r>
      <w:r w:rsidRPr="004E2E1B">
        <w:t xml:space="preserve"> en la planta de regasificación de GNL Mejillones S.A</w:t>
      </w:r>
      <w:r w:rsidR="00F217DB">
        <w:t>.</w:t>
      </w:r>
      <w:r w:rsidRPr="004E2E1B">
        <w:t>, ubicada en la localidad de Mejillone</w:t>
      </w:r>
      <w:r>
        <w:t xml:space="preserve">s en la </w:t>
      </w:r>
      <w:proofErr w:type="spellStart"/>
      <w:r>
        <w:t>I</w:t>
      </w:r>
      <w:r w:rsidR="00F217DB">
        <w:t>Id</w:t>
      </w:r>
      <w:r w:rsidRPr="004E2E1B">
        <w:t>a</w:t>
      </w:r>
      <w:proofErr w:type="spellEnd"/>
      <w:r w:rsidR="00F217DB">
        <w:t>.</w:t>
      </w:r>
      <w:r w:rsidRPr="004E2E1B">
        <w:t xml:space="preserve"> Reg</w:t>
      </w:r>
      <w:r w:rsidR="00F217DB">
        <w:t>ió</w:t>
      </w:r>
      <w:r w:rsidRPr="004E2E1B">
        <w:t>n de Chile y encuentra conectada al tramo chileno del Gasoducto, en la misma localidad.</w:t>
      </w:r>
    </w:p>
    <w:p w:rsidR="004E2E1B" w:rsidRDefault="004E2E1B" w:rsidP="004E2E1B">
      <w:pPr>
        <w:spacing w:after="120" w:line="240" w:lineRule="auto"/>
        <w:jc w:val="both"/>
      </w:pPr>
    </w:p>
    <w:p w:rsidR="00382513" w:rsidRPr="004E022C" w:rsidRDefault="00FF56C3" w:rsidP="004E022C">
      <w:pPr>
        <w:spacing w:after="120" w:line="240" w:lineRule="auto"/>
        <w:rPr>
          <w:b/>
        </w:rPr>
      </w:pPr>
      <w:r w:rsidRPr="004E022C">
        <w:rPr>
          <w:b/>
        </w:rPr>
        <w:t>VOLÚMEN Y CARACTERÍSTICAS</w:t>
      </w:r>
      <w:r w:rsidR="00620DF3">
        <w:rPr>
          <w:b/>
        </w:rPr>
        <w:t xml:space="preserve"> DE LA EXPORTACIÓN</w:t>
      </w:r>
      <w:r w:rsidRPr="004E022C">
        <w:rPr>
          <w:b/>
        </w:rPr>
        <w:t>:</w:t>
      </w:r>
    </w:p>
    <w:p w:rsidR="004E022C" w:rsidRDefault="004E022C" w:rsidP="004E022C">
      <w:pPr>
        <w:spacing w:after="120" w:line="240" w:lineRule="auto"/>
      </w:pPr>
      <w:r>
        <w:t>Cantidad máxima diaria</w:t>
      </w:r>
      <w:r w:rsidR="00C10F46">
        <w:t>:</w:t>
      </w:r>
      <w:r>
        <w:t xml:space="preserve"> </w:t>
      </w:r>
      <w:r w:rsidR="004E2E1B" w:rsidRPr="004E2E1B">
        <w:t>2.</w:t>
      </w:r>
      <w:r w:rsidR="004E2E1B">
        <w:t xml:space="preserve">500.000 m3 </w:t>
      </w:r>
      <w:r w:rsidR="00AD0540">
        <w:t xml:space="preserve">de </w:t>
      </w:r>
      <w:r w:rsidR="00C10F46" w:rsidRPr="00C10F46">
        <w:t>9.300 Kcal/m3</w:t>
      </w:r>
    </w:p>
    <w:p w:rsidR="000628C2" w:rsidRDefault="004E022C" w:rsidP="004E022C">
      <w:pPr>
        <w:spacing w:after="120" w:line="240" w:lineRule="auto"/>
      </w:pPr>
      <w:r>
        <w:t>Cantidad máxima total</w:t>
      </w:r>
      <w:r w:rsidR="00C10F46">
        <w:t>:</w:t>
      </w:r>
      <w:r>
        <w:t xml:space="preserve"> </w:t>
      </w:r>
      <w:r w:rsidR="004E2E1B" w:rsidRPr="004E2E1B">
        <w:t>30.000.000 m3</w:t>
      </w:r>
      <w:r w:rsidR="004E2E1B">
        <w:t xml:space="preserve"> </w:t>
      </w:r>
      <w:r w:rsidR="00AD0540">
        <w:t xml:space="preserve">de </w:t>
      </w:r>
      <w:r w:rsidR="00C10F46" w:rsidRPr="00C10F46">
        <w:t>9.300 Kcal/m3</w:t>
      </w:r>
    </w:p>
    <w:p w:rsidR="004E022C" w:rsidRDefault="004E022C" w:rsidP="004E022C">
      <w:pPr>
        <w:spacing w:after="120" w:line="240" w:lineRule="auto"/>
      </w:pPr>
    </w:p>
    <w:p w:rsidR="00125FC3" w:rsidRPr="004E022C" w:rsidRDefault="00125FC3" w:rsidP="004E022C">
      <w:pPr>
        <w:spacing w:after="120" w:line="240" w:lineRule="auto"/>
        <w:rPr>
          <w:b/>
        </w:rPr>
      </w:pPr>
      <w:r w:rsidRPr="004E022C">
        <w:rPr>
          <w:b/>
        </w:rPr>
        <w:t>PUNTOS DE EXPORTACIÓN Y RE-IMPORTACIÓN PROYECTADOS</w:t>
      </w:r>
      <w:r w:rsidR="009544CE" w:rsidRPr="004E022C">
        <w:rPr>
          <w:b/>
        </w:rPr>
        <w:t>:</w:t>
      </w:r>
    </w:p>
    <w:p w:rsidR="004E2E1B" w:rsidRDefault="00E357E0" w:rsidP="004E2E1B">
      <w:pPr>
        <w:spacing w:after="120" w:line="240" w:lineRule="auto"/>
        <w:jc w:val="both"/>
      </w:pPr>
      <w:r>
        <w:lastRenderedPageBreak/>
        <w:t>Se proyecta que l</w:t>
      </w:r>
      <w:r w:rsidR="004E2E1B">
        <w:t xml:space="preserve">os volúmenes a exportar </w:t>
      </w:r>
      <w:r>
        <w:t xml:space="preserve">se </w:t>
      </w:r>
      <w:r w:rsidR="004E2E1B">
        <w:t>inyect</w:t>
      </w:r>
      <w:r>
        <w:t>en</w:t>
      </w:r>
      <w:r w:rsidR="004E2E1B">
        <w:t xml:space="preserve"> en cabecera del Gasoducto Norte de TGN hasta el punto de interconexión con el Gasoducto en la localidad de </w:t>
      </w:r>
      <w:proofErr w:type="spellStart"/>
      <w:r w:rsidR="004E2E1B">
        <w:t>Pichanal</w:t>
      </w:r>
      <w:proofErr w:type="spellEnd"/>
      <w:r w:rsidR="004E2E1B">
        <w:t>, provincia de Salta. De allí el gas será transportado por el Gasoducto hasta la frontera Argentino</w:t>
      </w:r>
      <w:r>
        <w:t>-</w:t>
      </w:r>
      <w:r w:rsidR="004E2E1B">
        <w:t>Chilena en la localidad de Paso de Jama, provincia de Jujuy.</w:t>
      </w:r>
    </w:p>
    <w:p w:rsidR="00620DF3" w:rsidRDefault="004E2E1B" w:rsidP="004E2E1B">
      <w:pPr>
        <w:spacing w:after="120" w:line="240" w:lineRule="auto"/>
        <w:jc w:val="both"/>
      </w:pPr>
      <w:r>
        <w:t>Antes de ingresar a territorio chileno, el gas será medido en la estación de medición fiscal de frontera El Rosal</w:t>
      </w:r>
      <w:r w:rsidR="00E357E0">
        <w:t>,</w:t>
      </w:r>
      <w:r>
        <w:t xml:space="preserve"> en jurisdicción de la Aduana de Jujuy. Dicha estación de medición se encuentra en la progresiva Pk238 del gasoducto y se denomina con las siglas M0013.</w:t>
      </w:r>
    </w:p>
    <w:p w:rsidR="004E2E1B" w:rsidRDefault="004E2E1B" w:rsidP="004E2E1B">
      <w:pPr>
        <w:spacing w:after="120" w:line="240" w:lineRule="auto"/>
        <w:jc w:val="both"/>
      </w:pPr>
      <w:r>
        <w:t>El gas para la devolución de los volúmenes exportados es transportado en territorio chileno hasta la frontera en el Paso de Jama</w:t>
      </w:r>
      <w:r w:rsidR="00E357E0">
        <w:t>,</w:t>
      </w:r>
      <w:r>
        <w:t xml:space="preserve"> en donde es ingresado y medido en la misma estación de medición fiscal de El Rosal M0013</w:t>
      </w:r>
      <w:r w:rsidR="00E357E0">
        <w:t>,</w:t>
      </w:r>
      <w:r>
        <w:t xml:space="preserve"> auditada por la Aduana de Jujuy, que se utilizó para la exportación.</w:t>
      </w:r>
    </w:p>
    <w:p w:rsidR="004E2E1B" w:rsidRDefault="004E2E1B" w:rsidP="004E2E1B">
      <w:pPr>
        <w:spacing w:after="120" w:line="240" w:lineRule="auto"/>
        <w:jc w:val="both"/>
      </w:pPr>
    </w:p>
    <w:p w:rsidR="004A6C4D" w:rsidRPr="004E022C" w:rsidRDefault="00125FC3" w:rsidP="004E022C">
      <w:pPr>
        <w:spacing w:after="120" w:line="240" w:lineRule="auto"/>
        <w:rPr>
          <w:b/>
        </w:rPr>
      </w:pPr>
      <w:r w:rsidRPr="004E022C">
        <w:rPr>
          <w:b/>
        </w:rPr>
        <w:t>PLAZO MÁXIMO PARA LA RE-IMPORTACIÓN:</w:t>
      </w:r>
    </w:p>
    <w:p w:rsidR="000628C2" w:rsidRDefault="004E2E1B" w:rsidP="004E022C">
      <w:pPr>
        <w:spacing w:after="120" w:line="240" w:lineRule="auto"/>
      </w:pPr>
      <w:r>
        <w:t>240</w:t>
      </w:r>
      <w:r w:rsidR="004A6C4D" w:rsidRPr="004A6C4D">
        <w:t xml:space="preserve"> días corridos desde la fecha de entrega al comprador</w:t>
      </w:r>
    </w:p>
    <w:p w:rsidR="004E022C" w:rsidRDefault="004E022C" w:rsidP="004E022C">
      <w:pPr>
        <w:spacing w:after="120" w:line="240" w:lineRule="auto"/>
        <w:rPr>
          <w:b/>
        </w:rPr>
      </w:pPr>
    </w:p>
    <w:p w:rsidR="000628C2" w:rsidRPr="00FC3A49" w:rsidRDefault="00125FC3" w:rsidP="004E022C">
      <w:pPr>
        <w:spacing w:after="120" w:line="240" w:lineRule="auto"/>
        <w:rPr>
          <w:b/>
        </w:rPr>
      </w:pPr>
      <w:r w:rsidRPr="00FC3A49">
        <w:rPr>
          <w:b/>
        </w:rPr>
        <w:t>PRECIO:</w:t>
      </w:r>
    </w:p>
    <w:p w:rsidR="00382513" w:rsidRDefault="004E2E1B" w:rsidP="004E022C">
      <w:pPr>
        <w:spacing w:after="120" w:line="240" w:lineRule="auto"/>
      </w:pPr>
      <w:r>
        <w:t>5</w:t>
      </w:r>
      <w:r w:rsidR="000628C2" w:rsidRPr="00FC3A49">
        <w:t>,</w:t>
      </w:r>
      <w:r>
        <w:t>20</w:t>
      </w:r>
      <w:r w:rsidR="000628C2" w:rsidRPr="000628C2">
        <w:t xml:space="preserve"> U$S/M</w:t>
      </w:r>
      <w:r w:rsidR="000628C2">
        <w:t>M</w:t>
      </w:r>
      <w:r w:rsidR="000628C2" w:rsidRPr="000628C2">
        <w:t>BT</w:t>
      </w:r>
      <w:r w:rsidR="000628C2">
        <w:t>U</w:t>
      </w:r>
      <w:r w:rsidR="000628C2" w:rsidRPr="000628C2">
        <w:t>.</w:t>
      </w:r>
    </w:p>
    <w:p w:rsidR="004E022C" w:rsidRDefault="004E022C" w:rsidP="004E022C">
      <w:pPr>
        <w:spacing w:after="120" w:line="240" w:lineRule="auto"/>
        <w:rPr>
          <w:b/>
        </w:rPr>
      </w:pPr>
    </w:p>
    <w:p w:rsidR="00125FC3" w:rsidRPr="004E022C" w:rsidRDefault="00125FC3" w:rsidP="004E022C">
      <w:pPr>
        <w:spacing w:after="120" w:line="240" w:lineRule="auto"/>
        <w:rPr>
          <w:b/>
        </w:rPr>
      </w:pPr>
      <w:r w:rsidRPr="004E022C">
        <w:rPr>
          <w:b/>
        </w:rPr>
        <w:t>OTRAS CARACTERÍSTICAS:</w:t>
      </w:r>
    </w:p>
    <w:p w:rsidR="004E022C" w:rsidRDefault="00603F41" w:rsidP="004E022C">
      <w:pPr>
        <w:spacing w:after="120" w:line="240" w:lineRule="auto"/>
        <w:jc w:val="both"/>
      </w:pPr>
      <w:r>
        <w:t>D</w:t>
      </w:r>
      <w:r w:rsidRPr="00603F41">
        <w:t>ado que el objeto de la operatoria es la realización de</w:t>
      </w:r>
      <w:r w:rsidR="00E357E0">
        <w:t xml:space="preserve"> </w:t>
      </w:r>
      <w:r w:rsidR="00D249DD">
        <w:t>un Procedimiento</w:t>
      </w:r>
      <w:r w:rsidR="00E357E0">
        <w:t xml:space="preserve"> de </w:t>
      </w:r>
      <w:r w:rsidR="00D249DD">
        <w:t>Mantenimiento e Inspección</w:t>
      </w:r>
      <w:r w:rsidRPr="00603F41">
        <w:t xml:space="preserve"> en el gasoducto </w:t>
      </w:r>
      <w:proofErr w:type="spellStart"/>
      <w:r w:rsidRPr="00603F41">
        <w:t>Nor</w:t>
      </w:r>
      <w:proofErr w:type="spellEnd"/>
      <w:r w:rsidRPr="00603F41">
        <w:t xml:space="preserve"> Andino</w:t>
      </w:r>
      <w:r w:rsidR="00D249DD">
        <w:t xml:space="preserve"> llevado a cabo por el operador de dicha instalación de transporte</w:t>
      </w:r>
      <w:r w:rsidRPr="00603F41">
        <w:t xml:space="preserve">, no se prevé la contratación de capacidad de transporte en ese gasoducto. Las tarifas de transporte para el tramo Campo Durán – </w:t>
      </w:r>
      <w:proofErr w:type="spellStart"/>
      <w:r w:rsidRPr="00603F41">
        <w:t>Pichanal</w:t>
      </w:r>
      <w:proofErr w:type="spellEnd"/>
      <w:r w:rsidRPr="00603F41">
        <w:t xml:space="preserve"> son las vigentes actualmente bajo la licencia de TGN.</w:t>
      </w:r>
    </w:p>
    <w:p w:rsidR="00603F41" w:rsidRDefault="00603F41" w:rsidP="004E022C">
      <w:pPr>
        <w:spacing w:after="120" w:line="240" w:lineRule="auto"/>
        <w:jc w:val="both"/>
      </w:pPr>
      <w:bookmarkStart w:id="0" w:name="_GoBack"/>
      <w:bookmarkEnd w:id="0"/>
    </w:p>
    <w:p w:rsidR="00BA33E0" w:rsidRPr="008107CA" w:rsidRDefault="00125FC3" w:rsidP="004E022C">
      <w:pPr>
        <w:spacing w:after="120" w:line="240" w:lineRule="auto"/>
        <w:rPr>
          <w:b/>
        </w:rPr>
      </w:pPr>
      <w:r w:rsidRPr="008107CA">
        <w:rPr>
          <w:b/>
        </w:rPr>
        <w:t>PLAZO DE LA AUTORIZACIÓN DE LA EXPORTACIÓN PARA ASISTENCIA SOLICITADA:</w:t>
      </w:r>
    </w:p>
    <w:p w:rsidR="00382513" w:rsidRDefault="00A06078" w:rsidP="004E022C">
      <w:pPr>
        <w:spacing w:after="120" w:line="240" w:lineRule="auto"/>
      </w:pPr>
      <w:r w:rsidRPr="008107CA">
        <w:t xml:space="preserve">Hasta el </w:t>
      </w:r>
      <w:r w:rsidR="008107CA" w:rsidRPr="008107CA">
        <w:t>15</w:t>
      </w:r>
      <w:r w:rsidRPr="008107CA">
        <w:t xml:space="preserve"> de</w:t>
      </w:r>
      <w:r w:rsidR="00A35070" w:rsidRPr="008107CA">
        <w:t xml:space="preserve"> </w:t>
      </w:r>
      <w:r w:rsidR="008107CA" w:rsidRPr="008107CA">
        <w:t>julio</w:t>
      </w:r>
      <w:r w:rsidRPr="008107CA">
        <w:t xml:space="preserve"> de 201</w:t>
      </w:r>
      <w:r w:rsidR="00A35070" w:rsidRPr="008107CA">
        <w:t>8</w:t>
      </w:r>
      <w:r w:rsidR="00382513" w:rsidRPr="008107CA">
        <w:t>, desde el inicio de la primera exportación.</w:t>
      </w:r>
    </w:p>
    <w:p w:rsidR="000628C2" w:rsidRDefault="000628C2" w:rsidP="004E022C">
      <w:pPr>
        <w:spacing w:after="120" w:line="240" w:lineRule="auto"/>
      </w:pPr>
    </w:p>
    <w:sectPr w:rsidR="00062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13"/>
    <w:rsid w:val="00004E27"/>
    <w:rsid w:val="000077F9"/>
    <w:rsid w:val="000628C2"/>
    <w:rsid w:val="00125FC3"/>
    <w:rsid w:val="0019714A"/>
    <w:rsid w:val="002000E3"/>
    <w:rsid w:val="0022406C"/>
    <w:rsid w:val="00225275"/>
    <w:rsid w:val="00235FFC"/>
    <w:rsid w:val="002510CB"/>
    <w:rsid w:val="00382513"/>
    <w:rsid w:val="003A027A"/>
    <w:rsid w:val="003A0BF3"/>
    <w:rsid w:val="00460889"/>
    <w:rsid w:val="004A6C4D"/>
    <w:rsid w:val="004E022C"/>
    <w:rsid w:val="004E2E1B"/>
    <w:rsid w:val="00533D35"/>
    <w:rsid w:val="00570F92"/>
    <w:rsid w:val="00584566"/>
    <w:rsid w:val="005B718B"/>
    <w:rsid w:val="005F2A2F"/>
    <w:rsid w:val="00603F41"/>
    <w:rsid w:val="00620DF3"/>
    <w:rsid w:val="006662BD"/>
    <w:rsid w:val="006F297B"/>
    <w:rsid w:val="008107CA"/>
    <w:rsid w:val="008E14B0"/>
    <w:rsid w:val="008F68E2"/>
    <w:rsid w:val="009544CE"/>
    <w:rsid w:val="00956EFD"/>
    <w:rsid w:val="00A06078"/>
    <w:rsid w:val="00A35070"/>
    <w:rsid w:val="00AD0540"/>
    <w:rsid w:val="00B93CD3"/>
    <w:rsid w:val="00BA33E0"/>
    <w:rsid w:val="00BA6BDC"/>
    <w:rsid w:val="00BC5463"/>
    <w:rsid w:val="00C10F46"/>
    <w:rsid w:val="00D249DD"/>
    <w:rsid w:val="00DB7165"/>
    <w:rsid w:val="00DC3792"/>
    <w:rsid w:val="00E357E0"/>
    <w:rsid w:val="00E9763F"/>
    <w:rsid w:val="00EF0048"/>
    <w:rsid w:val="00EF51CE"/>
    <w:rsid w:val="00F217DB"/>
    <w:rsid w:val="00FC3A49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5BB8A0-7604-461F-909A-D832BBC8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Berraondo</dc:creator>
  <cp:keywords/>
  <dc:description/>
  <cp:lastModifiedBy>Fermin Berraondo</cp:lastModifiedBy>
  <cp:revision>2</cp:revision>
  <dcterms:created xsi:type="dcterms:W3CDTF">2017-11-07T19:07:00Z</dcterms:created>
  <dcterms:modified xsi:type="dcterms:W3CDTF">2017-11-07T19:07:00Z</dcterms:modified>
</cp:coreProperties>
</file>